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lastRenderedPageBreak/>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3F4D87"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rPr>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rPr>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Sekarang kita akan melakukan fetch pada respon, dan mengambil nilai tertentu dari respon tersebut.</w:t>
      </w:r>
    </w:p>
    <w:p w:rsidR="00DA56C4" w:rsidRPr="005519A7" w:rsidRDefault="00F146CC" w:rsidP="005519A7">
      <w:pPr>
        <w:spacing w:line="360" w:lineRule="auto"/>
        <w:jc w:val="center"/>
        <w:rPr>
          <w:rFonts w:asciiTheme="majorBidi" w:hAnsiTheme="majorBidi" w:cstheme="majorBidi"/>
          <w:sz w:val="24"/>
          <w:szCs w:val="24"/>
        </w:rPr>
      </w:pPr>
      <w:r w:rsidRPr="00F146CC">
        <w:rPr>
          <w:noProof/>
        </w:rPr>
        <w:drawing>
          <wp:inline distT="0" distB="0" distL="0" distR="0">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040630" cy="2541905"/>
                    </a:xfrm>
                    <a:prstGeom prst="rect">
                      <a:avLst/>
                    </a:prstGeom>
                  </pic:spPr>
                </pic:pic>
              </a:graphicData>
            </a:graphic>
          </wp:inline>
        </w:drawing>
      </w:r>
    </w:p>
    <w:p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D30228" w:rsidRPr="005519A7" w:rsidRDefault="00F146F0" w:rsidP="005519A7">
      <w:pPr>
        <w:spacing w:line="360" w:lineRule="auto"/>
        <w:jc w:val="center"/>
        <w:rPr>
          <w:rFonts w:asciiTheme="majorBidi" w:hAnsiTheme="majorBidi" w:cstheme="majorBidi"/>
          <w:sz w:val="24"/>
          <w:szCs w:val="24"/>
        </w:rPr>
      </w:pPr>
      <w:r w:rsidRPr="00F146F0">
        <w:rPr>
          <w:noProof/>
        </w:rPr>
        <w:drawing>
          <wp:inline distT="0" distB="0" distL="0" distR="0">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247999" cy="2897254"/>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C627F" w:rsidRPr="005519A7" w:rsidRDefault="002C627F" w:rsidP="005519A7">
      <w:pPr>
        <w:spacing w:line="360" w:lineRule="auto"/>
        <w:jc w:val="center"/>
        <w:rPr>
          <w:rFonts w:asciiTheme="majorBidi" w:hAnsiTheme="majorBidi" w:cstheme="majorBidi"/>
          <w:sz w:val="24"/>
          <w:szCs w:val="24"/>
        </w:rPr>
      </w:pPr>
      <w:r w:rsidRPr="002C627F">
        <w:rPr>
          <w:noProof/>
        </w:rPr>
        <w:lastRenderedPageBreak/>
        <w:drawing>
          <wp:inline distT="0" distB="0" distL="0" distR="0">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684397" cy="2081233"/>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rsidR="004361A9" w:rsidRPr="005519A7" w:rsidRDefault="003F4D87" w:rsidP="005519A7">
      <w:pPr>
        <w:spacing w:line="360" w:lineRule="auto"/>
        <w:rPr>
          <w:rFonts w:asciiTheme="majorBidi" w:hAnsiTheme="majorBidi" w:cstheme="majorBidi"/>
          <w:sz w:val="24"/>
          <w:szCs w:val="24"/>
        </w:rPr>
      </w:pPr>
      <w:r>
        <w:rPr>
          <w:noProof/>
        </w:rPr>
        <w:pict>
          <v:rect id="_x0000_s2055" style="position:absolute;left:0;text-align:left;margin-left:8.1pt;margin-top:45.6pt;width:335.5pt;height:17.5pt;z-index:251666432" filled="f" strokecolor="red" strokeweight="2.25pt"/>
        </w:pict>
      </w:r>
      <w:r w:rsidR="004361A9" w:rsidRPr="004361A9">
        <w:rPr>
          <w:noProof/>
        </w:rPr>
        <w:drawing>
          <wp:inline distT="0" distB="0" distL="0" distR="0">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97599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rsidR="004361A9" w:rsidRPr="005519A7" w:rsidRDefault="003F4D87" w:rsidP="005519A7">
      <w:pPr>
        <w:spacing w:line="360" w:lineRule="auto"/>
        <w:jc w:val="center"/>
        <w:rPr>
          <w:rFonts w:asciiTheme="majorBidi" w:hAnsiTheme="majorBidi" w:cstheme="majorBidi"/>
          <w:sz w:val="24"/>
          <w:szCs w:val="24"/>
        </w:rPr>
      </w:pPr>
      <w:r>
        <w:rPr>
          <w:noProof/>
        </w:rPr>
        <w:pict>
          <v:rect id="_x0000_s2056" style="position:absolute;left:0;text-align:left;margin-left:6.6pt;margin-top:61.1pt;width:335.5pt;height:17.5pt;z-index:251667456" filled="f" strokecolor="red" strokeweight="2.25pt"/>
        </w:pict>
      </w:r>
      <w:r w:rsidR="009C2614" w:rsidRPr="00023E71">
        <w:rPr>
          <w:noProof/>
        </w:rPr>
        <w:drawing>
          <wp:inline distT="0" distB="0" distL="0" distR="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03187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56701" w:rsidRPr="005519A7" w:rsidRDefault="003F4D87" w:rsidP="005519A7">
      <w:pPr>
        <w:spacing w:line="360" w:lineRule="auto"/>
        <w:jc w:val="center"/>
        <w:rPr>
          <w:rFonts w:asciiTheme="majorBidi" w:hAnsiTheme="majorBidi" w:cstheme="majorBidi"/>
          <w:sz w:val="24"/>
          <w:szCs w:val="24"/>
        </w:rPr>
      </w:pPr>
      <w:r>
        <w:rPr>
          <w:noProof/>
        </w:rPr>
        <w:pict>
          <v:rect id="_x0000_s2057" style="position:absolute;left:0;text-align:left;margin-left:1.1pt;margin-top:79.65pt;width:394.75pt;height:20pt;z-index:251668480" filled="f" strokecolor="red" strokeweight="2.25pt"/>
        </w:pict>
      </w:r>
      <w:r w:rsidR="00856701" w:rsidRPr="00856701">
        <w:rPr>
          <w:noProof/>
        </w:rPr>
        <w:drawing>
          <wp:inline distT="0" distB="0" distL="0" distR="0">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29984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 Selanjutnya hasil pada variabel countryCode tadi kita simpan pada global variabel, dengan perintah seperti berikut.</w:t>
      </w:r>
    </w:p>
    <w:p w:rsidR="00BC3436" w:rsidRPr="005519A7" w:rsidRDefault="003F4D87" w:rsidP="005519A7">
      <w:pPr>
        <w:spacing w:line="360" w:lineRule="auto"/>
        <w:rPr>
          <w:rFonts w:asciiTheme="majorBidi" w:hAnsiTheme="majorBidi" w:cstheme="majorBidi"/>
          <w:sz w:val="24"/>
          <w:szCs w:val="24"/>
        </w:rPr>
      </w:pPr>
      <w:r>
        <w:rPr>
          <w:noProof/>
        </w:rPr>
        <w:pict>
          <v:rect id="_x0000_s2058" style="position:absolute;left:0;text-align:left;margin-left:2.6pt;margin-top:100pt;width:335.5pt;height:17.5pt;z-index:251669504" filled="f" strokecolor="red" strokeweight="2.25pt"/>
        </w:pict>
      </w:r>
      <w:r w:rsidR="006237D0" w:rsidRPr="006237D0">
        <w:rPr>
          <w:noProof/>
        </w:rPr>
        <w:drawing>
          <wp:inline distT="0" distB="0" distL="0" distR="0">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52273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A6472D" w:rsidRPr="005519A7" w:rsidRDefault="00A6472D" w:rsidP="005519A7">
      <w:pPr>
        <w:spacing w:line="360" w:lineRule="auto"/>
        <w:rPr>
          <w:rFonts w:asciiTheme="majorBidi" w:hAnsiTheme="majorBidi" w:cstheme="majorBidi"/>
          <w:sz w:val="24"/>
          <w:szCs w:val="24"/>
        </w:rPr>
      </w:pPr>
      <w:r w:rsidRPr="00A6472D">
        <w:rPr>
          <w:noProof/>
        </w:rPr>
        <w:drawing>
          <wp:inline distT="0" distB="0" distL="0" distR="0">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09410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C764B7" w:rsidRPr="005519A7" w:rsidRDefault="005E4D73" w:rsidP="005519A7">
      <w:pPr>
        <w:spacing w:line="480" w:lineRule="auto"/>
        <w:jc w:val="center"/>
        <w:rPr>
          <w:rFonts w:asciiTheme="majorBidi" w:hAnsiTheme="majorBidi" w:cstheme="majorBidi"/>
          <w:sz w:val="24"/>
          <w:szCs w:val="24"/>
        </w:rPr>
      </w:pPr>
      <w:r w:rsidRPr="005E4D73">
        <w:rPr>
          <w:noProof/>
        </w:rPr>
        <w:drawing>
          <wp:inline distT="0" distB="0" distL="0" distR="0">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1749425"/>
                    </a:xfrm>
                    <a:prstGeom prst="rect">
                      <a:avLst/>
                    </a:prstGeom>
                  </pic:spPr>
                </pic:pic>
              </a:graphicData>
            </a:graphic>
          </wp:inline>
        </w:drawing>
      </w:r>
    </w:p>
    <w:p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C764B7" w:rsidRPr="005519A7" w:rsidRDefault="00C764B7" w:rsidP="005519A7">
      <w:pPr>
        <w:spacing w:line="360" w:lineRule="auto"/>
        <w:jc w:val="center"/>
        <w:rPr>
          <w:rFonts w:asciiTheme="majorBidi" w:hAnsiTheme="majorBidi" w:cstheme="majorBidi"/>
          <w:sz w:val="24"/>
          <w:szCs w:val="24"/>
        </w:rPr>
      </w:pPr>
      <w:r w:rsidRPr="00C764B7">
        <w:rPr>
          <w:noProof/>
        </w:rPr>
        <w:lastRenderedPageBreak/>
        <w:drawing>
          <wp:inline distT="0" distB="0" distL="0" distR="0">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292544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FC2B3A" w:rsidRPr="005519A7" w:rsidRDefault="003F4D87" w:rsidP="005519A7">
      <w:pPr>
        <w:spacing w:line="480" w:lineRule="auto"/>
        <w:jc w:val="center"/>
        <w:rPr>
          <w:rFonts w:asciiTheme="majorBidi" w:hAnsiTheme="majorBidi" w:cstheme="majorBidi"/>
          <w:sz w:val="24"/>
          <w:szCs w:val="24"/>
        </w:rPr>
      </w:pPr>
      <w:r>
        <w:rPr>
          <w:noProof/>
        </w:rPr>
        <w:pict>
          <v:rect id="_x0000_s2054" style="position:absolute;left:0;text-align:left;margin-left:36.6pt;margin-top:120.6pt;width:309pt;height:17.5pt;z-index:251665408" filled="f" strokecolor="red" strokeweight="2.25pt"/>
        </w:pict>
      </w:r>
      <w:r w:rsidR="00FC2B3A" w:rsidRPr="00FC2B3A">
        <w:rPr>
          <w:noProof/>
        </w:rPr>
        <w:drawing>
          <wp:inline distT="0" distB="0" distL="0" distR="0">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181560" cy="236470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3362DD" w:rsidRPr="005519A7" w:rsidRDefault="003362DD" w:rsidP="005519A7">
      <w:pPr>
        <w:spacing w:line="360" w:lineRule="auto"/>
        <w:jc w:val="center"/>
        <w:rPr>
          <w:rFonts w:asciiTheme="majorBidi" w:hAnsiTheme="majorBidi" w:cstheme="majorBidi"/>
          <w:sz w:val="24"/>
          <w:szCs w:val="24"/>
        </w:rPr>
      </w:pPr>
      <w:r w:rsidRPr="003362DD">
        <w:rPr>
          <w:noProof/>
        </w:rPr>
        <w:lastRenderedPageBreak/>
        <w:drawing>
          <wp:inline distT="0" distB="0" distL="0" distR="0">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529465" cy="221109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3362DD" w:rsidRPr="005519A7" w:rsidRDefault="00C55D74" w:rsidP="005519A7">
      <w:pPr>
        <w:spacing w:line="360" w:lineRule="auto"/>
        <w:jc w:val="center"/>
        <w:rPr>
          <w:rFonts w:asciiTheme="majorBidi" w:hAnsiTheme="majorBidi" w:cstheme="majorBidi"/>
          <w:sz w:val="24"/>
          <w:szCs w:val="24"/>
        </w:rPr>
      </w:pPr>
      <w:r w:rsidRPr="00C55D74">
        <w:rPr>
          <w:noProof/>
        </w:rPr>
        <w:drawing>
          <wp:inline distT="0" distB="0" distL="0" distR="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382259" cy="2747607"/>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rsidR="00C55D74" w:rsidRPr="005519A7" w:rsidRDefault="003555DF" w:rsidP="005519A7">
      <w:pPr>
        <w:spacing w:line="360" w:lineRule="auto"/>
        <w:jc w:val="center"/>
        <w:rPr>
          <w:rFonts w:asciiTheme="majorBidi" w:hAnsiTheme="majorBidi" w:cstheme="majorBidi"/>
          <w:sz w:val="24"/>
          <w:szCs w:val="24"/>
        </w:rPr>
      </w:pPr>
      <w:r w:rsidRPr="003555DF">
        <w:rPr>
          <w:noProof/>
        </w:rPr>
        <w:drawing>
          <wp:inline distT="0" distB="0" distL="0" distR="0">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155638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  lalu tekan ctrl + case pada keyboard, dan dapat dilihat code verifikasi telah terbentu.</w:t>
      </w:r>
    </w:p>
    <w:p w:rsidR="006F7D5E" w:rsidRPr="005519A7" w:rsidRDefault="000F0EA3" w:rsidP="005519A7">
      <w:pPr>
        <w:spacing w:line="360" w:lineRule="auto"/>
        <w:jc w:val="center"/>
        <w:rPr>
          <w:rFonts w:asciiTheme="majorBidi" w:hAnsiTheme="majorBidi" w:cstheme="majorBidi"/>
          <w:sz w:val="24"/>
          <w:szCs w:val="24"/>
        </w:rPr>
      </w:pPr>
      <w:r w:rsidRPr="000F0EA3">
        <w:rPr>
          <w:noProof/>
        </w:rPr>
        <w:drawing>
          <wp:inline distT="0" distB="0" distL="0" distR="0">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284988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0F0EA3" w:rsidRPr="005519A7" w:rsidRDefault="003870CD" w:rsidP="005519A7">
      <w:pPr>
        <w:spacing w:line="360" w:lineRule="auto"/>
        <w:jc w:val="center"/>
        <w:rPr>
          <w:rFonts w:asciiTheme="majorBidi" w:hAnsiTheme="majorBidi" w:cstheme="majorBidi"/>
          <w:sz w:val="24"/>
          <w:szCs w:val="24"/>
        </w:rPr>
      </w:pPr>
      <w:r w:rsidRPr="003870CD">
        <w:rPr>
          <w:noProof/>
        </w:rPr>
        <w:drawing>
          <wp:inline distT="0" distB="0" distL="0" distR="0">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172466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rsidR="003B6316" w:rsidRPr="005519A7" w:rsidRDefault="00EC6885" w:rsidP="005519A7">
      <w:pPr>
        <w:spacing w:line="360" w:lineRule="auto"/>
        <w:jc w:val="center"/>
        <w:rPr>
          <w:rFonts w:asciiTheme="majorBidi" w:hAnsiTheme="majorBidi" w:cstheme="majorBidi"/>
          <w:sz w:val="24"/>
          <w:szCs w:val="24"/>
        </w:rPr>
      </w:pPr>
      <w:r w:rsidRPr="00EC6885">
        <w:rPr>
          <w:noProof/>
        </w:rPr>
        <w:drawing>
          <wp:inline distT="0" distB="0" distL="0" distR="0">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74625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rsidR="008B6D77" w:rsidRDefault="00693F1C" w:rsidP="005519A7">
      <w:pPr>
        <w:spacing w:line="360" w:lineRule="auto"/>
        <w:jc w:val="center"/>
        <w:rPr>
          <w:rFonts w:asciiTheme="majorBidi" w:hAnsiTheme="majorBidi" w:cstheme="majorBidi"/>
          <w:sz w:val="24"/>
          <w:szCs w:val="24"/>
        </w:rPr>
      </w:pPr>
      <w:r w:rsidRPr="00693F1C">
        <w:rPr>
          <w:rFonts w:asciiTheme="majorBidi" w:hAnsiTheme="majorBidi" w:cstheme="majorBidi"/>
          <w:noProof/>
          <w:sz w:val="24"/>
          <w:szCs w:val="24"/>
        </w:rPr>
        <w:drawing>
          <wp:inline distT="0" distB="0" distL="0" distR="0">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040630" cy="1605280"/>
                    </a:xfrm>
                    <a:prstGeom prst="rect">
                      <a:avLst/>
                    </a:prstGeom>
                  </pic:spPr>
                </pic:pic>
              </a:graphicData>
            </a:graphic>
          </wp:inline>
        </w:drawing>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5519A7" w:rsidRDefault="005519A7" w:rsidP="008B6D77">
      <w:pPr>
        <w:spacing w:line="360" w:lineRule="auto"/>
        <w:rPr>
          <w:rFonts w:asciiTheme="majorBidi" w:hAnsiTheme="majorBidi" w:cstheme="majorBidi"/>
          <w:sz w:val="24"/>
          <w:szCs w:val="24"/>
        </w:rPr>
      </w:pPr>
    </w:p>
    <w:p w:rsidR="005519A7" w:rsidRPr="008B6D77" w:rsidRDefault="005519A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3F4D87" w:rsidP="00442615">
      <w:pPr>
        <w:autoSpaceDE w:val="0"/>
        <w:autoSpaceDN w:val="0"/>
        <w:adjustRightInd w:val="0"/>
        <w:spacing w:line="360" w:lineRule="auto"/>
        <w:jc w:val="center"/>
        <w:rPr>
          <w:rFonts w:asciiTheme="majorBidi" w:hAnsiTheme="majorBidi" w:cstheme="majorBidi"/>
          <w:color w:val="000000"/>
          <w:sz w:val="24"/>
          <w:szCs w:val="24"/>
        </w:rPr>
      </w:pPr>
      <w:r w:rsidRPr="003F4D87">
        <w:rPr>
          <w:noProof/>
          <w:lang w:val="id-ID" w:eastAsia="en-US"/>
        </w:rPr>
        <w:pict>
          <v:shapetype id="_x0000_t32" coordsize="21600,21600" o:spt="32" o:oned="t" path="m,l21600,21600e" filled="f">
            <v:path arrowok="t" fillok="f" o:connecttype="none"/>
            <o:lock v:ext="edit" shapetype="t"/>
          </v:shapetype>
          <v:shape id="Straight Arrow Connector 3" o:spid="_x0000_s2052"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rPr>
        <w:lastRenderedPageBreak/>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lastRenderedPageBreak/>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 xml:space="preserve">nkan apakah sesuai dan kita akan melihat apa yang harus dilakukan kemudian kita memeriksa apakah kita mendapatkan respons yang </w:t>
      </w:r>
      <w:r w:rsidRPr="00653FAA">
        <w:rPr>
          <w:rFonts w:asciiTheme="majorBidi" w:hAnsiTheme="majorBidi" w:cstheme="majorBidi"/>
          <w:iCs/>
          <w:color w:val="000000"/>
          <w:sz w:val="24"/>
          <w:szCs w:val="24"/>
        </w:rPr>
        <w:lastRenderedPageBreak/>
        <w:t>valid. Dan hasil nya seperti pada gambar dibawah dengan status 200 ok. Dan kita juga mendapatkan daftar pengguna dengan API ini dan pengujian ini berfungsi dengan baik.</w:t>
      </w:r>
    </w:p>
    <w:p w:rsidR="00442615" w:rsidRPr="00653FAA" w:rsidRDefault="003F4D87"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pict>
          <v:shape id="Straight Arrow Connector 12" o:spid="_x0000_s2053"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F52120" w:rsidRPr="00F52120" w:rsidRDefault="00F52120" w:rsidP="00F52120">
      <w:pPr>
        <w:spacing w:line="360" w:lineRule="auto"/>
        <w:rPr>
          <w:rFonts w:ascii="Times New Roman" w:hAnsi="Times New Roman" w:cs="Times New Roman"/>
          <w:b/>
          <w:bCs/>
          <w:sz w:val="24"/>
          <w:szCs w:val="24"/>
        </w:rPr>
      </w:pPr>
    </w:p>
    <w:sectPr w:rsidR="00F52120" w:rsidRPr="00F52120" w:rsidSect="00C57633">
      <w:footerReference w:type="default" r:id="rId152"/>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2A83" w:rsidRDefault="00592A83" w:rsidP="00A42AD3">
      <w:pPr>
        <w:spacing w:line="240" w:lineRule="auto"/>
      </w:pPr>
      <w:r>
        <w:separator/>
      </w:r>
    </w:p>
  </w:endnote>
  <w:endnote w:type="continuationSeparator" w:id="0">
    <w:p w:rsidR="00592A83" w:rsidRDefault="00592A83"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3F4D87">
        <w:pPr>
          <w:pStyle w:val="Footer"/>
          <w:jc w:val="right"/>
        </w:pPr>
        <w:r>
          <w:fldChar w:fldCharType="begin"/>
        </w:r>
        <w:r w:rsidR="005D76AB">
          <w:instrText xml:space="preserve"> PAGE   \* MERGEFORMAT </w:instrText>
        </w:r>
        <w:r>
          <w:fldChar w:fldCharType="separate"/>
        </w:r>
        <w:r w:rsidR="005519A7">
          <w:rPr>
            <w:noProof/>
          </w:rPr>
          <w:t>51</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2A83" w:rsidRDefault="00592A83" w:rsidP="00A42AD3">
      <w:pPr>
        <w:spacing w:line="240" w:lineRule="auto"/>
      </w:pPr>
      <w:r>
        <w:separator/>
      </w:r>
    </w:p>
  </w:footnote>
  <w:footnote w:type="continuationSeparator" w:id="0">
    <w:p w:rsidR="00592A83" w:rsidRDefault="00592A83"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4098"/>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3" type="connector" idref="#Straight Arrow Connector 3"/>
        <o:r id="V:Rule4" type="connector" idref="#Straight Arrow Connector 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katalon.com/docs/analyze/reports/manage-reports/share-test-reports-via-email-in-katalon-studio"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37EA52-CBCA-488F-BA40-6FDB454A1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54</Pages>
  <Words>2827</Words>
  <Characters>16116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320</cp:revision>
  <cp:lastPrinted>2022-10-05T13:59:00Z</cp:lastPrinted>
  <dcterms:created xsi:type="dcterms:W3CDTF">2021-02-16T14:57:00Z</dcterms:created>
  <dcterms:modified xsi:type="dcterms:W3CDTF">2022-10-20T02:01:00Z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